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:《申报产品一览表格式》</w:t>
      </w:r>
    </w:p>
    <w:bookmarkEnd w:id="0"/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2"/>
        <w:gridCol w:w="562"/>
        <w:gridCol w:w="562"/>
        <w:gridCol w:w="562"/>
        <w:gridCol w:w="562"/>
        <w:gridCol w:w="698"/>
        <w:gridCol w:w="425"/>
        <w:gridCol w:w="562"/>
        <w:gridCol w:w="562"/>
        <w:gridCol w:w="562"/>
        <w:gridCol w:w="1248"/>
        <w:gridCol w:w="979"/>
        <w:gridCol w:w="56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100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沈阳市第六人民医院多功能超声清创治疗机、便携式电子支气管内镜申报产品一览表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注册证号/备案号/非分类管理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报名企业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配送企业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报价数量（例：个、只等）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单项报价（元）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是否在院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在院价格（元）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2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9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25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2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9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>
            <w:pPr>
              <w:pStyle w:val="3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注：“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编号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”按通知文件附件1《产品清单》内对应编号进行填写。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DQ0Zjg4YjRiYjFkZDk4OTNkMzAwODY3Y2E4MGEifQ=="/>
  </w:docVars>
  <w:rsids>
    <w:rsidRoot w:val="50DD44F1"/>
    <w:rsid w:val="50D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2023-11-17T03:06:00Z</dcterms:created>
  <dc:creator>小贝壳</dc:creator>
  <cp:lastModifiedBy>小贝壳</cp:lastModifiedBy>
  <dcterms:modified xsi:type="dcterms:W3CDTF">2023-11-17T03:07:37Z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AB69E93B6A4448D09D79C98645722892_11</vt:lpwstr>
  </property>
</Properties>
</file>