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EE6B87">
      <w:pPr>
        <w:spacing w:before="312" w:beforeLines="100" w:after="312" w:afterLines="100"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宋体" w:cs="Arial"/>
          <w:b/>
          <w:bCs/>
          <w:color w:val="000000"/>
          <w:sz w:val="36"/>
          <w:szCs w:val="36"/>
        </w:rPr>
        <w:t>服务</w:t>
      </w:r>
      <w:r>
        <w:rPr>
          <w:rFonts w:ascii="Arial" w:hAnsi="宋体" w:cs="Arial"/>
          <w:b/>
          <w:bCs/>
          <w:color w:val="000000"/>
          <w:sz w:val="36"/>
          <w:szCs w:val="36"/>
        </w:rPr>
        <w:t>合同</w:t>
      </w:r>
    </w:p>
    <w:p w14:paraId="040E5D65">
      <w:pPr>
        <w:spacing w:line="360" w:lineRule="auto"/>
        <w:rPr>
          <w:rFonts w:hint="default" w:ascii="宋体" w:hAnsi="宋体" w:eastAsia="宋体" w:cs="Arial"/>
          <w:color w:val="00000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合同编号：</w:t>
      </w:r>
    </w:p>
    <w:p w14:paraId="3882D462">
      <w:pPr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签订时间：</w:t>
      </w:r>
    </w:p>
    <w:p w14:paraId="53279BF0">
      <w:pPr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2771775" cy="1404620"/>
                <wp:effectExtent l="0" t="0" r="9525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9462050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  <w:t>甲方</w:t>
                            </w: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  <w:p w14:paraId="4948FD4B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地址：</w:t>
                            </w:r>
                          </w:p>
                          <w:p w14:paraId="12317E88">
                            <w:pPr>
                              <w:rPr>
                                <w:rFonts w:hint="default" w:ascii="宋体" w:hAnsi="宋体" w:eastAsia="宋体" w:cs="Arial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电话：</w:t>
                            </w:r>
                          </w:p>
                          <w:p w14:paraId="708A249C">
                            <w:pPr>
                              <w:rPr>
                                <w:rFonts w:hint="default" w:ascii="宋体" w:hAnsi="宋体" w:eastAsia="宋体" w:cs="Arial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联系人：</w:t>
                            </w:r>
                          </w:p>
                          <w:p w14:paraId="2DB034B9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27.95pt;height:110.6pt;width:218.25pt;mso-position-horizontal:left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nd739YAAAAHAQAADwAAAAAAAAABACAAAAAiAAAAZHJzL2Rv&#10;d25yZXYueG1sUEsBAhQAFAAAAAgAh07iQMkBSSg8AgAAVQQAAA4AAAAAAAAAAQAgAAAAJQ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9462050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宋体" w:hAnsi="宋体" w:cs="Arial"/>
                          <w:color w:val="000000"/>
                          <w:sz w:val="24"/>
                        </w:rPr>
                        <w:t>甲方</w:t>
                      </w: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：</w:t>
                      </w:r>
                    </w:p>
                    <w:p w14:paraId="4948FD4B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地址：</w:t>
                      </w:r>
                    </w:p>
                    <w:p w14:paraId="12317E88">
                      <w:pPr>
                        <w:rPr>
                          <w:rFonts w:hint="default" w:ascii="宋体" w:hAnsi="宋体" w:eastAsia="宋体" w:cs="Arial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电话：</w:t>
                      </w:r>
                    </w:p>
                    <w:p w14:paraId="708A249C">
                      <w:pPr>
                        <w:rPr>
                          <w:rFonts w:hint="default" w:ascii="宋体" w:hAnsi="宋体" w:eastAsia="宋体" w:cs="Arial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联系人：</w:t>
                      </w:r>
                    </w:p>
                    <w:p w14:paraId="2DB034B9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Arial"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2865755</wp:posOffset>
                </wp:positionH>
                <wp:positionV relativeFrom="paragraph">
                  <wp:posOffset>354965</wp:posOffset>
                </wp:positionV>
                <wp:extent cx="2924175" cy="1404620"/>
                <wp:effectExtent l="0" t="0" r="952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D054DB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乙</w:t>
                            </w:r>
                            <w: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  <w:p w14:paraId="6B3C2298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地址：</w:t>
                            </w:r>
                          </w:p>
                          <w:p w14:paraId="476114BA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电话：</w:t>
                            </w:r>
                          </w:p>
                          <w:p w14:paraId="3670A404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sz w:val="24"/>
                              </w:rPr>
                              <w:t>联系人：</w:t>
                            </w:r>
                          </w:p>
                          <w:p w14:paraId="5C7FD5B8">
                            <w:pPr>
                              <w:rPr>
                                <w:rFonts w:ascii="宋体" w:hAnsi="宋体" w:cs="Arial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5.65pt;margin-top:27.95pt;height:110.6pt;width:230.25pt;mso-position-horizontal-relative:margin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XV3kPZAAAACgEAAA8AAAAAAAAAAQAgAAAAIgAAAGRycy9k&#10;b3ducmV2LnhtbFBLAQIUABQAAAAIAIdO4kDaNPpbOgIAAFMEAAAOAAAAAAAAAAEAIAAAACg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6D054DB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乙</w:t>
                      </w:r>
                      <w:r>
                        <w:rPr>
                          <w:rFonts w:ascii="宋体" w:hAnsi="宋体" w:cs="Arial"/>
                          <w:color w:val="000000"/>
                          <w:sz w:val="24"/>
                        </w:rPr>
                        <w:t>方</w:t>
                      </w: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：</w:t>
                      </w:r>
                    </w:p>
                    <w:p w14:paraId="6B3C2298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地址：</w:t>
                      </w:r>
                    </w:p>
                    <w:p w14:paraId="476114BA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电话：</w:t>
                      </w:r>
                    </w:p>
                    <w:p w14:paraId="3670A404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sz w:val="24"/>
                        </w:rPr>
                        <w:t>联系人：</w:t>
                      </w:r>
                    </w:p>
                    <w:p w14:paraId="5C7FD5B8">
                      <w:pPr>
                        <w:rPr>
                          <w:rFonts w:ascii="宋体" w:hAnsi="宋体" w:cs="Arial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5A10B">
      <w:pPr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 xml:space="preserve">       </w:t>
      </w:r>
    </w:p>
    <w:p w14:paraId="0C89A397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甲乙双方依据《中华人民共和</w:t>
      </w:r>
      <w:r>
        <w:rPr>
          <w:rFonts w:hint="eastAsia" w:ascii="宋体" w:hAnsi="宋体" w:cs="Arial"/>
          <w:color w:val="000000"/>
          <w:sz w:val="24"/>
        </w:rPr>
        <w:t>国民法典</w:t>
      </w:r>
      <w:r>
        <w:rPr>
          <w:rFonts w:ascii="宋体" w:hAnsi="宋体" w:cs="Arial"/>
          <w:color w:val="000000"/>
          <w:sz w:val="24"/>
        </w:rPr>
        <w:t>》及相关法律法规，</w:t>
      </w:r>
      <w:r>
        <w:rPr>
          <w:rFonts w:hint="default" w:ascii="宋体" w:hAnsi="宋体" w:eastAsia="宋体" w:cs="Arial"/>
          <w:color w:val="000000"/>
          <w:sz w:val="24"/>
          <w:szCs w:val="24"/>
        </w:rPr>
        <w:t>通过招投标程序</w:t>
      </w:r>
      <w:r>
        <w:rPr>
          <w:rFonts w:hint="default" w:ascii="宋体" w:hAnsi="宋体" w:eastAsia="宋体" w:cs="Arial"/>
          <w:color w:val="000000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Arial"/>
          <w:color w:val="000000"/>
          <w:sz w:val="24"/>
          <w:szCs w:val="24"/>
        </w:rPr>
        <w:t>遵循平等、自愿、公平和诚实信用原则，同意按照下面的条款和条件</w:t>
      </w:r>
      <w:r>
        <w:rPr>
          <w:rFonts w:ascii="宋体" w:hAnsi="宋体" w:cs="Arial"/>
          <w:color w:val="000000"/>
          <w:sz w:val="24"/>
        </w:rPr>
        <w:t>订立本合同，以兹共同遵照履行（</w:t>
      </w:r>
      <w:r>
        <w:rPr>
          <w:rFonts w:hint="eastAsia" w:ascii="宋体" w:hAnsi="宋体" w:cs="Arial"/>
          <w:color w:val="000000"/>
          <w:sz w:val="24"/>
        </w:rPr>
        <w:t>以</w:t>
      </w:r>
      <w:r>
        <w:rPr>
          <w:rFonts w:ascii="宋体" w:hAnsi="宋体" w:cs="Arial"/>
          <w:color w:val="000000"/>
          <w:sz w:val="24"/>
        </w:rPr>
        <w:t>下简称合同）。</w:t>
      </w:r>
    </w:p>
    <w:p w14:paraId="1BF8A167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一、合同标的</w:t>
      </w:r>
    </w:p>
    <w:p w14:paraId="358C0477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/>
          <w:b/>
          <w:bCs/>
          <w:color w:val="000000"/>
          <w:sz w:val="24"/>
        </w:rPr>
        <w:fldChar w:fldCharType="begin"/>
      </w:r>
      <w:r>
        <w:rPr>
          <w:rFonts w:ascii="宋体" w:hAnsi="宋体" w:cs="Arial"/>
          <w:b/>
          <w:bCs/>
          <w:color w:val="000000"/>
          <w:sz w:val="24"/>
        </w:rPr>
        <w:instrText xml:space="preserve"> </w:instrText>
      </w:r>
      <w:r>
        <w:rPr>
          <w:rFonts w:hint="eastAsia" w:ascii="宋体" w:hAnsi="宋体" w:cs="Arial"/>
          <w:b/>
          <w:bCs/>
          <w:color w:val="000000"/>
          <w:sz w:val="24"/>
        </w:rPr>
        <w:instrText xml:space="preserve">= 1 \* Arabic</w:instrText>
      </w:r>
      <w:r>
        <w:rPr>
          <w:rFonts w:ascii="宋体" w:hAnsi="宋体" w:cs="Arial"/>
          <w:b/>
          <w:bCs/>
          <w:color w:val="000000"/>
          <w:sz w:val="24"/>
        </w:rPr>
        <w:instrText xml:space="preserve"> </w:instrText>
      </w:r>
      <w:r>
        <w:rPr>
          <w:rFonts w:ascii="宋体" w:hAnsi="宋体" w:cs="Arial"/>
          <w:b/>
          <w:bCs/>
          <w:color w:val="000000"/>
          <w:sz w:val="24"/>
        </w:rPr>
        <w:fldChar w:fldCharType="separate"/>
      </w:r>
      <w:r>
        <w:rPr>
          <w:rFonts w:ascii="宋体" w:hAnsi="宋体" w:cs="Arial"/>
          <w:b/>
          <w:bCs/>
          <w:color w:val="000000"/>
          <w:sz w:val="24"/>
        </w:rPr>
        <w:t>1</w:t>
      </w:r>
      <w:r>
        <w:rPr>
          <w:rFonts w:ascii="宋体" w:hAnsi="宋体" w:cs="Arial"/>
          <w:b/>
          <w:bCs/>
          <w:color w:val="000000"/>
          <w:sz w:val="24"/>
        </w:rPr>
        <w:fldChar w:fldCharType="end"/>
      </w:r>
      <w:r>
        <w:rPr>
          <w:rFonts w:hint="eastAsia" w:ascii="宋体" w:hAnsi="宋体" w:cs="Arial"/>
          <w:b/>
          <w:bCs/>
          <w:color w:val="000000"/>
          <w:sz w:val="24"/>
        </w:rPr>
        <w:t>、乙方负责向甲方提供以</w:t>
      </w:r>
      <w:r>
        <w:rPr>
          <w:rFonts w:hint="eastAsia" w:ascii="宋体" w:hAnsi="宋体" w:cs="Arial"/>
          <w:b/>
          <w:bCs/>
          <w:color w:val="000000"/>
          <w:sz w:val="24"/>
          <w:lang w:val="en-US" w:eastAsia="zh-CN"/>
        </w:rPr>
        <w:t>下服务</w:t>
      </w:r>
      <w:r>
        <w:rPr>
          <w:rFonts w:hint="eastAsia" w:ascii="宋体" w:hAnsi="宋体" w:cs="Arial"/>
          <w:b/>
          <w:bCs/>
          <w:color w:val="000000"/>
          <w:sz w:val="24"/>
        </w:rPr>
        <w:t>：</w:t>
      </w:r>
    </w:p>
    <w:tbl>
      <w:tblPr>
        <w:tblStyle w:val="6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782"/>
        <w:gridCol w:w="1065"/>
        <w:gridCol w:w="750"/>
        <w:gridCol w:w="810"/>
        <w:gridCol w:w="1296"/>
      </w:tblGrid>
      <w:tr w14:paraId="5A0B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8" w:type="dxa"/>
          </w:tcPr>
          <w:p w14:paraId="3863D76F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782" w:type="dxa"/>
          </w:tcPr>
          <w:p w14:paraId="1544B6E6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065" w:type="dxa"/>
          </w:tcPr>
          <w:p w14:paraId="23442EA1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750" w:type="dxa"/>
          </w:tcPr>
          <w:p w14:paraId="4C361474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10" w:type="dxa"/>
          </w:tcPr>
          <w:p w14:paraId="2D1820B8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296" w:type="dxa"/>
          </w:tcPr>
          <w:p w14:paraId="03D0FC96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总价</w:t>
            </w:r>
          </w:p>
        </w:tc>
      </w:tr>
      <w:tr w14:paraId="7C96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8" w:type="dxa"/>
          </w:tcPr>
          <w:p w14:paraId="2A7CDD62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782" w:type="dxa"/>
          </w:tcPr>
          <w:p w14:paraId="50366148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医疗废物全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lang w:val="en-US" w:eastAsia="zh-CN"/>
              </w:rPr>
              <w:t>过程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管理平台（服务费）</w:t>
            </w:r>
          </w:p>
        </w:tc>
        <w:tc>
          <w:tcPr>
            <w:tcW w:w="1065" w:type="dxa"/>
          </w:tcPr>
          <w:p w14:paraId="3513ABB9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</w:tcPr>
          <w:p w14:paraId="3CD72BA6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年</w:t>
            </w:r>
          </w:p>
        </w:tc>
        <w:tc>
          <w:tcPr>
            <w:tcW w:w="810" w:type="dxa"/>
          </w:tcPr>
          <w:p w14:paraId="5B177E63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96" w:type="dxa"/>
          </w:tcPr>
          <w:p w14:paraId="19C9CD92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</w:p>
        </w:tc>
      </w:tr>
      <w:tr w14:paraId="48F3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710" w:type="dxa"/>
            <w:gridSpan w:val="2"/>
            <w:tcBorders>
              <w:bottom w:val="single" w:color="auto" w:sz="4" w:space="0"/>
            </w:tcBorders>
          </w:tcPr>
          <w:p w14:paraId="1FEEC067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</w:rPr>
              <w:t>总价</w:t>
            </w:r>
          </w:p>
        </w:tc>
        <w:tc>
          <w:tcPr>
            <w:tcW w:w="1065" w:type="dxa"/>
          </w:tcPr>
          <w:p w14:paraId="1232B51A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</w:tcPr>
          <w:p w14:paraId="5219E7C7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</w:tcPr>
          <w:p w14:paraId="6A8E6BAB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</w:p>
        </w:tc>
        <w:tc>
          <w:tcPr>
            <w:tcW w:w="1296" w:type="dxa"/>
          </w:tcPr>
          <w:p w14:paraId="5D2432C7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24"/>
              </w:rPr>
            </w:pPr>
          </w:p>
        </w:tc>
      </w:tr>
    </w:tbl>
    <w:p w14:paraId="731BCC40">
      <w:pPr>
        <w:spacing w:line="360" w:lineRule="auto"/>
        <w:ind w:firstLine="420" w:firstLineChars="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2、</w:t>
      </w:r>
      <w:r>
        <w:rPr>
          <w:rFonts w:ascii="宋体" w:hAnsi="宋体" w:cs="Arial"/>
          <w:b/>
          <w:bCs/>
          <w:color w:val="000000"/>
          <w:sz w:val="24"/>
        </w:rPr>
        <w:t>合同金额</w:t>
      </w:r>
    </w:p>
    <w:p w14:paraId="69193CDD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本合同</w:t>
      </w:r>
      <w:r>
        <w:rPr>
          <w:rFonts w:hint="eastAsia" w:ascii="宋体" w:hAnsi="宋体" w:cs="Arial"/>
          <w:color w:val="000000"/>
          <w:sz w:val="24"/>
        </w:rPr>
        <w:t>总</w:t>
      </w:r>
      <w:r>
        <w:rPr>
          <w:rFonts w:ascii="宋体" w:hAnsi="宋体" w:cs="Arial"/>
          <w:color w:val="000000"/>
          <w:sz w:val="24"/>
        </w:rPr>
        <w:t>金额为</w:t>
      </w:r>
      <w:r>
        <w:rPr>
          <w:rFonts w:hint="eastAsia" w:ascii="宋体" w:hAnsi="宋体" w:cs="Arial"/>
          <w:color w:val="000000"/>
          <w:sz w:val="24"/>
        </w:rPr>
        <w:t>人民币</w:t>
      </w:r>
      <w:r>
        <w:rPr>
          <w:rFonts w:ascii="宋体" w:hAnsi="宋体" w:cs="Arial"/>
          <w:color w:val="000000"/>
          <w:sz w:val="24"/>
        </w:rPr>
        <w:t>（大写）</w:t>
      </w:r>
      <w:r>
        <w:rPr>
          <w:rFonts w:hint="eastAsia" w:ascii="宋体" w:hAnsi="宋体" w:cs="Arial"/>
          <w:color w:val="000000"/>
          <w:sz w:val="24"/>
        </w:rPr>
        <w:t>：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</w:rPr>
        <w:t>元/年，（小写）：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ascii="宋体" w:hAnsi="宋体" w:cs="Arial"/>
          <w:color w:val="000000"/>
          <w:sz w:val="24"/>
        </w:rPr>
        <w:t>元</w:t>
      </w:r>
      <w:r>
        <w:rPr>
          <w:rFonts w:hint="eastAsia" w:ascii="宋体" w:hAnsi="宋体" w:cs="Arial"/>
          <w:color w:val="000000"/>
          <w:sz w:val="24"/>
        </w:rPr>
        <w:t>/年</w:t>
      </w:r>
      <w:r>
        <w:rPr>
          <w:rFonts w:ascii="宋体" w:hAnsi="宋体" w:cs="Arial"/>
          <w:color w:val="000000"/>
          <w:sz w:val="24"/>
        </w:rPr>
        <w:t>。</w:t>
      </w:r>
    </w:p>
    <w:p w14:paraId="2B6102CC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二、付款方式及付款条件</w:t>
      </w:r>
    </w:p>
    <w:p w14:paraId="571E85BF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jc w:val="left"/>
        <w:rPr>
          <w:rFonts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</w:rPr>
        <w:t>付款时间：</w:t>
      </w:r>
      <w:r>
        <w:rPr>
          <w:rFonts w:hint="eastAsia" w:ascii="宋体" w:hAnsi="宋体" w:cs="仿宋_GB2312"/>
          <w:sz w:val="24"/>
          <w:u w:val="single"/>
        </w:rPr>
        <w:t xml:space="preserve"> 合同</w:t>
      </w:r>
      <w:r>
        <w:rPr>
          <w:rFonts w:hint="eastAsia" w:ascii="宋体" w:hAnsi="宋体" w:cs="仿宋_GB2312"/>
          <w:color w:val="auto"/>
          <w:sz w:val="24"/>
          <w:u w:val="single"/>
        </w:rPr>
        <w:t>签订</w:t>
      </w:r>
      <w:r>
        <w:rPr>
          <w:rFonts w:hint="eastAsia" w:ascii="宋体" w:hAnsi="宋体" w:cs="仿宋_GB2312"/>
          <w:color w:val="auto"/>
          <w:sz w:val="24"/>
          <w:u w:val="single"/>
          <w:lang w:val="en-US" w:eastAsia="zh-CN"/>
        </w:rPr>
        <w:t>每服务半年</w:t>
      </w:r>
      <w:r>
        <w:rPr>
          <w:rFonts w:hint="eastAsia" w:ascii="宋体" w:hAnsi="宋体" w:cs="仿宋_GB2312"/>
          <w:color w:val="auto"/>
          <w:sz w:val="24"/>
          <w:u w:val="single"/>
        </w:rPr>
        <w:t>后</w:t>
      </w:r>
      <w:r>
        <w:rPr>
          <w:rFonts w:hint="eastAsia" w:ascii="宋体" w:hAnsi="宋体" w:cs="仿宋_GB2312"/>
          <w:sz w:val="24"/>
          <w:u w:val="single"/>
          <w:lang w:eastAsia="zh-CN"/>
        </w:rPr>
        <w:t>的</w:t>
      </w:r>
      <w:r>
        <w:rPr>
          <w:rFonts w:hint="eastAsia" w:ascii="宋体" w:hAnsi="宋体" w:cs="仿宋_GB2312"/>
          <w:sz w:val="24"/>
          <w:u w:val="single"/>
        </w:rPr>
        <w:t>十五个工作日内 。</w:t>
      </w:r>
    </w:p>
    <w:p w14:paraId="74103E2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jc w:val="left"/>
        <w:rPr>
          <w:rFonts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</w:rPr>
        <w:t>付款方式：</w:t>
      </w:r>
      <w:r>
        <w:rPr>
          <w:rFonts w:hint="eastAsia" w:ascii="宋体" w:hAnsi="宋体" w:cs="仿宋_GB2312"/>
          <w:sz w:val="24"/>
          <w:u w:val="single"/>
        </w:rPr>
        <w:t xml:space="preserve"> 电汇</w:t>
      </w:r>
      <w:r>
        <w:rPr>
          <w:rFonts w:ascii="宋体" w:hAnsi="宋体" w:cs="仿宋_GB2312"/>
          <w:sz w:val="24"/>
          <w:u w:val="single"/>
        </w:rPr>
        <w:t xml:space="preserve">     </w:t>
      </w:r>
    </w:p>
    <w:p w14:paraId="4DA6358E">
      <w:pPr>
        <w:pStyle w:val="2"/>
        <w:numPr>
          <w:ilvl w:val="0"/>
          <w:numId w:val="1"/>
        </w:numPr>
        <w:ind w:left="0" w:leftChars="0" w:firstLine="480" w:firstLineChars="200"/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_GB2312"/>
          <w:sz w:val="24"/>
        </w:rPr>
        <w:t>付款条件：</w:t>
      </w:r>
      <w:r>
        <w:rPr>
          <w:rFonts w:hint="eastAsia" w:ascii="宋体" w:hAnsi="宋体"/>
          <w:sz w:val="24"/>
          <w:u w:val="single"/>
        </w:rPr>
        <w:t>甲方在</w:t>
      </w:r>
      <w:r>
        <w:rPr>
          <w:rFonts w:hint="eastAsia" w:hAnsi="宋体"/>
          <w:sz w:val="24"/>
          <w:u w:val="single"/>
          <w:lang w:val="en-US" w:eastAsia="zh-CN"/>
        </w:rPr>
        <w:t>每服务半年</w:t>
      </w:r>
      <w:r>
        <w:rPr>
          <w:rFonts w:hint="eastAsia" w:ascii="宋体" w:hAnsi="宋体"/>
          <w:sz w:val="24"/>
          <w:u w:val="single"/>
        </w:rPr>
        <w:t>后向乙方支付</w:t>
      </w:r>
      <w:r>
        <w:rPr>
          <w:rFonts w:hint="eastAsia" w:hAnsi="宋体"/>
          <w:sz w:val="24"/>
          <w:u w:val="single"/>
          <w:lang w:val="en-US" w:eastAsia="zh-CN"/>
        </w:rPr>
        <w:t>50%服务费</w:t>
      </w:r>
      <w:r>
        <w:rPr>
          <w:rFonts w:hint="eastAsia" w:ascii="宋体" w:hAnsi="宋体"/>
          <w:sz w:val="24"/>
          <w:u w:val="single"/>
        </w:rPr>
        <w:t>，即人民币（大写）：</w:t>
      </w:r>
      <w:r>
        <w:rPr>
          <w:rFonts w:hint="eastAsia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  <w:u w:val="single"/>
        </w:rPr>
        <w:t>元</w:t>
      </w:r>
      <w:r>
        <w:rPr>
          <w:rFonts w:hint="eastAsia" w:ascii="宋体" w:hAnsi="宋体"/>
          <w:sz w:val="24"/>
          <w:u w:val="single"/>
        </w:rPr>
        <w:t>，（小写）</w:t>
      </w:r>
      <w:r>
        <w:rPr>
          <w:rFonts w:hint="eastAsia" w:hAnsi="宋体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>元。</w:t>
      </w:r>
      <w:r>
        <w:rPr>
          <w:rFonts w:hint="eastAsia" w:hAnsi="宋体"/>
          <w:sz w:val="24"/>
          <w:u w:val="single"/>
          <w:lang w:val="en-US" w:eastAsia="zh-CN"/>
        </w:rPr>
        <w:t>乙方应当向甲方提供相应的增值税普通发票，甲方在收到发票并确认其有效性后，方才进行服务费用支付。</w:t>
      </w:r>
    </w:p>
    <w:p w14:paraId="4C96380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注：以上报价为含税价格</w:t>
      </w:r>
    </w:p>
    <w:p w14:paraId="6681EE78">
      <w:pPr>
        <w:tabs>
          <w:tab w:val="left" w:pos="359"/>
        </w:tabs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三、</w:t>
      </w:r>
      <w:r>
        <w:rPr>
          <w:rFonts w:hint="eastAsia" w:ascii="宋体" w:hAnsi="宋体" w:cs="Arial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cs="Arial"/>
          <w:b/>
          <w:bCs/>
          <w:color w:val="000000"/>
          <w:sz w:val="24"/>
        </w:rPr>
        <w:t>期限</w:t>
      </w:r>
    </w:p>
    <w:p w14:paraId="3AD111B6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  <w:lang w:val="en-US" w:eastAsia="zh-CN"/>
        </w:rPr>
        <w:t>服务</w:t>
      </w:r>
      <w:r>
        <w:rPr>
          <w:rFonts w:ascii="宋体" w:hAnsi="宋体" w:cs="Arial"/>
          <w:color w:val="000000"/>
          <w:sz w:val="24"/>
        </w:rPr>
        <w:t>期</w:t>
      </w:r>
      <w:r>
        <w:rPr>
          <w:rFonts w:ascii="宋体" w:hAnsi="宋体" w:cs="Arial"/>
          <w:color w:val="000000"/>
          <w:sz w:val="24"/>
          <w:u w:val="single"/>
        </w:rPr>
        <w:t xml:space="preserve">   1   </w:t>
      </w:r>
      <w:r>
        <w:rPr>
          <w:rFonts w:ascii="宋体" w:hAnsi="宋体" w:cs="Arial"/>
          <w:color w:val="000000"/>
          <w:sz w:val="24"/>
        </w:rPr>
        <w:t>年</w:t>
      </w:r>
      <w:r>
        <w:rPr>
          <w:rFonts w:hint="eastAsia" w:ascii="宋体" w:hAnsi="宋体" w:cs="Arial"/>
          <w:color w:val="000000"/>
          <w:sz w:val="24"/>
        </w:rPr>
        <w:t>，自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年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月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日至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年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月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日。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服务期满甲方满意合同可续签（每次续签1年，最多续签2次）。</w:t>
      </w:r>
    </w:p>
    <w:p w14:paraId="65211D88">
      <w:pPr>
        <w:spacing w:line="360" w:lineRule="auto"/>
        <w:ind w:firstLine="482" w:firstLineChars="200"/>
        <w:rPr>
          <w:rFonts w:hint="eastAsia" w:ascii="宋体" w:hAnsi="宋体" w:eastAsia="宋体" w:cs="Arial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四</w:t>
      </w:r>
      <w:r>
        <w:rPr>
          <w:rFonts w:ascii="宋体" w:hAnsi="宋体" w:cs="Arial"/>
          <w:b/>
          <w:bCs/>
          <w:color w:val="000000"/>
          <w:sz w:val="24"/>
        </w:rPr>
        <w:t>、</w:t>
      </w:r>
      <w:r>
        <w:rPr>
          <w:rFonts w:ascii="宋体" w:hAnsi="宋体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 w14:paraId="6673554B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cs="宋体"/>
          <w:color w:val="FF0000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t>乙方为甲方提供一年期的服务，包含：软件系统的版本升级和补丁代码升级，软件系统的远程技术支持</w:t>
      </w:r>
      <w:r>
        <w:rPr>
          <w:rFonts w:hint="eastAsia" w:ascii="宋体" w:hAnsi="宋体" w:cs="宋体"/>
          <w:kern w:val="0"/>
          <w:sz w:val="24"/>
          <w:lang w:bidi="ar"/>
        </w:rPr>
        <w:t>、技术指导和人员培训。</w:t>
      </w:r>
    </w:p>
    <w:p w14:paraId="31033F58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val="en-US" w:eastAsia="zh-CN" w:bidi="ar"/>
        </w:rPr>
        <w:t>服务</w:t>
      </w:r>
      <w:r>
        <w:rPr>
          <w:rFonts w:hint="eastAsia" w:ascii="宋体" w:hAnsi="宋体" w:cs="宋体"/>
          <w:kern w:val="0"/>
          <w:sz w:val="24"/>
          <w:lang w:bidi="ar"/>
        </w:rPr>
        <w:t>期内，如甲方需要，则乙方可免费为甲方提供生活垃圾回收数据接口。</w:t>
      </w:r>
    </w:p>
    <w:p w14:paraId="60FC67DE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在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服务</w:t>
      </w:r>
      <w:r>
        <w:rPr>
          <w:rFonts w:hint="eastAsia" w:ascii="宋体" w:hAnsi="宋体" w:cs="宋体"/>
          <w:kern w:val="0"/>
          <w:sz w:val="24"/>
          <w:lang w:bidi="ar"/>
        </w:rPr>
        <w:t>期内因非甲方问题发生故障，乙方应负责免费更换。</w:t>
      </w:r>
    </w:p>
    <w:p w14:paraId="164AF58F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如甲方在使用过程中发生技术问题，乙方将在工作日时间8小时内和非工作日时间24小时内给予响应解决；如发生重大技术问题，乙方将在接到甲方通知后的48小时内到达现场提供技术服务。乙方未在上述规定时间内响应或响应后未能解决的，甲方有权委托第三人解决，由此造成的损失和支出的费用有乙方承担。</w:t>
      </w:r>
    </w:p>
    <w:p w14:paraId="120CD01C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kern w:val="0"/>
          <w:sz w:val="24"/>
          <w:lang w:bidi="ar"/>
        </w:rPr>
        <w:t>在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服务</w:t>
      </w:r>
      <w:r>
        <w:rPr>
          <w:rFonts w:hint="eastAsia" w:ascii="宋体" w:hAnsi="宋体" w:cs="宋体"/>
          <w:kern w:val="0"/>
          <w:sz w:val="24"/>
          <w:lang w:bidi="ar"/>
        </w:rPr>
        <w:t>期内,乙</w:t>
      </w:r>
      <w:r>
        <w:rPr>
          <w:rFonts w:ascii="宋体" w:hAnsi="宋体" w:cs="宋体"/>
          <w:kern w:val="0"/>
          <w:sz w:val="24"/>
          <w:lang w:bidi="ar"/>
        </w:rPr>
        <w:t>方应对货物出现的质量及安全问题负责处理解决并承担一切费用</w:t>
      </w:r>
      <w:r>
        <w:rPr>
          <w:rFonts w:hint="eastAsia" w:ascii="宋体" w:hAnsi="宋体" w:cs="宋体"/>
          <w:kern w:val="0"/>
          <w:sz w:val="24"/>
          <w:lang w:bidi="ar"/>
        </w:rPr>
        <w:t>，包括甲方损失</w:t>
      </w:r>
      <w:r>
        <w:rPr>
          <w:rFonts w:ascii="宋体" w:hAnsi="宋体" w:cs="宋体"/>
          <w:kern w:val="0"/>
          <w:sz w:val="24"/>
          <w:lang w:bidi="ar"/>
        </w:rPr>
        <w:t>。</w:t>
      </w:r>
      <w:bookmarkStart w:id="0" w:name="_GoBack"/>
      <w:bookmarkEnd w:id="0"/>
    </w:p>
    <w:p w14:paraId="0027C8B3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五、</w:t>
      </w:r>
      <w:r>
        <w:rPr>
          <w:rFonts w:ascii="宋体" w:hAnsi="宋体" w:cs="Arial"/>
          <w:b/>
          <w:bCs/>
          <w:color w:val="000000"/>
          <w:sz w:val="24"/>
        </w:rPr>
        <w:t>技术资料</w:t>
      </w:r>
    </w:p>
    <w:p w14:paraId="0D9D7B7A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</w:t>
      </w:r>
      <w:r>
        <w:rPr>
          <w:rFonts w:hint="eastAsia" w:ascii="宋体" w:hAnsi="宋体" w:cs="Arial"/>
          <w:color w:val="000000"/>
          <w:sz w:val="24"/>
        </w:rPr>
        <w:t>一）</w:t>
      </w:r>
      <w:r>
        <w:rPr>
          <w:rFonts w:ascii="宋体" w:hAnsi="宋体" w:cs="Arial"/>
          <w:color w:val="000000"/>
          <w:sz w:val="24"/>
        </w:rPr>
        <w:t>乙方应按合同规定的时间向甲方提</w:t>
      </w:r>
      <w:r>
        <w:rPr>
          <w:rFonts w:hint="eastAsia" w:ascii="宋体" w:hAnsi="宋体" w:cs="宋体"/>
          <w:kern w:val="0"/>
          <w:sz w:val="24"/>
          <w:lang w:bidi="ar"/>
        </w:rPr>
        <w:t>供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服务</w:t>
      </w:r>
      <w:r>
        <w:rPr>
          <w:rFonts w:hint="eastAsia" w:ascii="宋体" w:hAnsi="宋体" w:cs="宋体"/>
          <w:kern w:val="0"/>
          <w:sz w:val="24"/>
          <w:lang w:bidi="ar"/>
        </w:rPr>
        <w:t>有关技术资料</w:t>
      </w:r>
      <w:r>
        <w:rPr>
          <w:rFonts w:ascii="宋体" w:hAnsi="宋体" w:cs="Arial"/>
          <w:color w:val="000000"/>
          <w:sz w:val="24"/>
        </w:rPr>
        <w:t>。</w:t>
      </w:r>
      <w:r>
        <w:rPr>
          <w:rFonts w:hint="eastAsia" w:ascii="宋体" w:hAnsi="宋体" w:cs="Arial"/>
          <w:color w:val="000000"/>
          <w:sz w:val="24"/>
        </w:rPr>
        <w:t xml:space="preserve">   </w:t>
      </w:r>
    </w:p>
    <w:p w14:paraId="03DE4566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（二）甲方未经乙方书面同意，不得将相关技术资料（包括规格、详细参数等）透露给他人，否则由此给乙方造成的损失由甲方承担。</w:t>
      </w:r>
    </w:p>
    <w:p w14:paraId="485BA5E2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六</w:t>
      </w:r>
      <w:r>
        <w:rPr>
          <w:rFonts w:ascii="宋体" w:hAnsi="宋体" w:cs="Arial"/>
          <w:b/>
          <w:bCs/>
          <w:color w:val="000000"/>
          <w:sz w:val="24"/>
        </w:rPr>
        <w:t>、违约责任</w:t>
      </w:r>
    </w:p>
    <w:p w14:paraId="007CD424">
      <w:pPr>
        <w:pStyle w:val="2"/>
        <w:spacing w:line="360" w:lineRule="auto"/>
        <w:ind w:left="-141" w:leftChars="-67" w:firstLine="566" w:firstLineChars="236"/>
        <w:rPr>
          <w:rFonts w:hint="eastAsia"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（一）一方违约，致使合同根本目的不能实现的，守约方有权单方解除合同，违约方需向守约方支付合同总金额20%的违约金。</w:t>
      </w:r>
    </w:p>
    <w:p w14:paraId="4D018B27">
      <w:pPr>
        <w:pStyle w:val="2"/>
        <w:spacing w:line="360" w:lineRule="auto"/>
        <w:ind w:left="-141" w:leftChars="-67" w:firstLine="566" w:firstLineChars="236"/>
        <w:rPr>
          <w:rFonts w:hint="eastAsia"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</w:t>
      </w:r>
      <w:r>
        <w:rPr>
          <w:rFonts w:hint="eastAsia" w:hAnsi="宋体" w:cs="Arial"/>
          <w:color w:val="000000"/>
          <w:sz w:val="24"/>
          <w:lang w:val="en-US" w:eastAsia="zh-CN"/>
        </w:rPr>
        <w:t>二</w:t>
      </w:r>
      <w:r>
        <w:rPr>
          <w:rFonts w:hint="eastAsia" w:hAnsi="宋体" w:cs="Arial"/>
          <w:color w:val="000000"/>
          <w:sz w:val="24"/>
        </w:rPr>
        <w:t>）违约金不足以弥补守约方实际损失的，违约方应当赔偿守约方所有的实际经济损失。</w:t>
      </w:r>
    </w:p>
    <w:p w14:paraId="5A054571">
      <w:pPr>
        <w:pStyle w:val="2"/>
        <w:spacing w:line="360" w:lineRule="auto"/>
        <w:ind w:left="-141" w:leftChars="-67" w:firstLine="566" w:firstLineChars="236"/>
      </w:pPr>
      <w:r>
        <w:rPr>
          <w:rFonts w:hint="eastAsia" w:hAnsi="宋体" w:cs="Arial"/>
          <w:color w:val="000000"/>
          <w:sz w:val="24"/>
        </w:rPr>
        <w:t>（</w:t>
      </w:r>
      <w:r>
        <w:rPr>
          <w:rFonts w:hint="eastAsia" w:hAnsi="宋体" w:cs="Arial"/>
          <w:color w:val="000000"/>
          <w:sz w:val="24"/>
          <w:lang w:val="en-US" w:eastAsia="zh-CN"/>
        </w:rPr>
        <w:t>三</w:t>
      </w:r>
      <w:r>
        <w:rPr>
          <w:rFonts w:hint="eastAsia" w:hAnsi="宋体" w:cs="Arial"/>
          <w:color w:val="000000"/>
          <w:sz w:val="24"/>
        </w:rPr>
        <w:t>）本合同生效起，如任何一方违约，除了支付违约金，承担违约责任以外，守约方为维护权益向违约方追偿的律师费、公证费、鉴定费、保全费和诉讼费等一切费用由违约方承担。</w:t>
      </w:r>
    </w:p>
    <w:p w14:paraId="05E4BD37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七、不可抗力事件处理</w:t>
      </w:r>
    </w:p>
    <w:p w14:paraId="649A3711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（一）在合同有效期内，任何一方因不可抗力事件导致不能履行合同，则合同履行期可延长，其延长期与不可抗力影响期相同。</w:t>
      </w:r>
    </w:p>
    <w:p w14:paraId="58467B3B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（二）不可抗力事件发生后，应立即通知对方，并寄送有关权威机构出具的证明。</w:t>
      </w:r>
    </w:p>
    <w:p w14:paraId="4371E9E2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（三）不可抗力事件延续20天以上，双方应通过友好协商，确定是否继续履行合同。</w:t>
      </w:r>
    </w:p>
    <w:p w14:paraId="07535E8B">
      <w:pPr>
        <w:spacing w:line="360" w:lineRule="auto"/>
        <w:ind w:firstLine="482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八</w:t>
      </w:r>
      <w:r>
        <w:rPr>
          <w:rFonts w:ascii="宋体" w:hAnsi="宋体" w:cs="Arial"/>
          <w:b/>
          <w:bCs/>
          <w:color w:val="000000"/>
          <w:sz w:val="24"/>
        </w:rPr>
        <w:t>、争议的解决</w:t>
      </w:r>
    </w:p>
    <w:p w14:paraId="0455B3E4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（一）</w:t>
      </w:r>
      <w:r>
        <w:rPr>
          <w:rFonts w:ascii="宋体" w:hAnsi="宋体" w:cs="Arial"/>
          <w:color w:val="000000"/>
          <w:sz w:val="24"/>
        </w:rPr>
        <w:t>合同生效后，任何一方</w:t>
      </w:r>
      <w:r>
        <w:rPr>
          <w:rFonts w:hint="eastAsia" w:ascii="宋体" w:hAnsi="宋体" w:cs="Arial"/>
          <w:color w:val="000000"/>
          <w:sz w:val="24"/>
        </w:rPr>
        <w:t>无正当理由</w:t>
      </w:r>
      <w:r>
        <w:rPr>
          <w:rFonts w:ascii="宋体" w:hAnsi="宋体" w:cs="Arial"/>
          <w:color w:val="000000"/>
          <w:sz w:val="24"/>
        </w:rPr>
        <w:t>均不得单方面转让、解除、终止合同内容，直至双方履行合同完毕。</w:t>
      </w:r>
    </w:p>
    <w:p w14:paraId="3DCEF60A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（二）</w:t>
      </w:r>
      <w:r>
        <w:rPr>
          <w:rFonts w:ascii="宋体" w:hAnsi="宋体" w:cs="Arial"/>
          <w:color w:val="000000"/>
          <w:sz w:val="24"/>
        </w:rPr>
        <w:t>合同履行期间，如有争议，双方应友好协商解决；如双方无法协商解决，须在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甲</w:t>
      </w:r>
      <w:r>
        <w:rPr>
          <w:rFonts w:ascii="宋体" w:hAnsi="宋体" w:cs="Arial"/>
          <w:color w:val="000000"/>
          <w:sz w:val="24"/>
        </w:rPr>
        <w:t>方所在地</w:t>
      </w:r>
      <w:r>
        <w:rPr>
          <w:rFonts w:hint="eastAsia" w:ascii="宋体" w:hAnsi="宋体" w:cs="Arial"/>
          <w:color w:val="000000"/>
          <w:sz w:val="24"/>
        </w:rPr>
        <w:t>法院</w:t>
      </w:r>
      <w:r>
        <w:rPr>
          <w:rFonts w:ascii="宋体" w:hAnsi="宋体" w:cs="Arial"/>
          <w:color w:val="000000"/>
          <w:sz w:val="24"/>
        </w:rPr>
        <w:t>提起诉讼。</w:t>
      </w:r>
    </w:p>
    <w:p w14:paraId="5B00E06D">
      <w:pPr>
        <w:spacing w:line="360" w:lineRule="auto"/>
        <w:ind w:firstLine="482" w:firstLineChars="200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九</w:t>
      </w:r>
      <w:r>
        <w:rPr>
          <w:rFonts w:ascii="宋体" w:hAnsi="宋体" w:cs="Arial"/>
          <w:b/>
          <w:bCs/>
          <w:color w:val="000000"/>
          <w:sz w:val="24"/>
        </w:rPr>
        <w:t>、合同生效及其它</w:t>
      </w:r>
    </w:p>
    <w:p w14:paraId="7D636813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（一）合同经双方法定代表人</w:t>
      </w:r>
      <w:r>
        <w:rPr>
          <w:rFonts w:hint="eastAsia" w:ascii="宋体" w:hAnsi="宋体" w:cs="Arial"/>
          <w:color w:val="000000"/>
          <w:sz w:val="24"/>
        </w:rPr>
        <w:t>（</w:t>
      </w:r>
      <w:r>
        <w:rPr>
          <w:rFonts w:ascii="宋体" w:hAnsi="宋体" w:cs="Arial"/>
          <w:color w:val="000000"/>
          <w:sz w:val="24"/>
        </w:rPr>
        <w:t>负责人</w:t>
      </w:r>
      <w:r>
        <w:rPr>
          <w:rFonts w:hint="eastAsia" w:ascii="宋体" w:hAnsi="宋体" w:cs="Arial"/>
          <w:color w:val="000000"/>
          <w:sz w:val="24"/>
        </w:rPr>
        <w:t>）</w:t>
      </w:r>
      <w:r>
        <w:rPr>
          <w:rFonts w:ascii="宋体" w:hAnsi="宋体" w:cs="Arial"/>
          <w:color w:val="000000"/>
          <w:sz w:val="24"/>
        </w:rPr>
        <w:t>或被授权人签字并加盖单位公章后生效。</w:t>
      </w:r>
    </w:p>
    <w:p w14:paraId="46F79AE1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（二）合同执行中涉及采购资金和采购内容修改或补充的，须经相关部门审批，并签书面补充协议报相关部门备案，方可作为主合同不可分割的一部分。</w:t>
      </w:r>
    </w:p>
    <w:p w14:paraId="63B1CD1A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（三）本合同未尽事宜，遵照《中华人民共和</w:t>
      </w:r>
      <w:r>
        <w:rPr>
          <w:rFonts w:hint="eastAsia" w:ascii="宋体" w:hAnsi="宋体" w:cs="Arial"/>
          <w:color w:val="000000"/>
          <w:sz w:val="24"/>
        </w:rPr>
        <w:t>国民法典</w:t>
      </w:r>
      <w:r>
        <w:rPr>
          <w:rFonts w:ascii="宋体" w:hAnsi="宋体" w:cs="Arial"/>
          <w:color w:val="000000"/>
          <w:sz w:val="24"/>
        </w:rPr>
        <w:t>》有关条文执行。</w:t>
      </w:r>
    </w:p>
    <w:p w14:paraId="1DD5A99A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（四）</w:t>
      </w:r>
      <w:r>
        <w:rPr>
          <w:rFonts w:hint="eastAsia" w:ascii="宋体" w:hAnsi="宋体" w:cs="Arial"/>
          <w:color w:val="000000"/>
          <w:sz w:val="24"/>
        </w:rPr>
        <w:t>本合同有效期为：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年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月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日至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年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月</w:t>
      </w:r>
      <w:r>
        <w:rPr>
          <w:rFonts w:hint="eastAsia" w:ascii="宋体" w:hAnsi="宋体" w:cs="Arial"/>
          <w:color w:val="000000"/>
          <w:sz w:val="24"/>
          <w:u w:val="single"/>
        </w:rPr>
        <w:t xml:space="preserve"> </w:t>
      </w:r>
      <w:r>
        <w:rPr>
          <w:rFonts w:hint="eastAsia" w:ascii="宋体" w:hAnsi="宋体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日。</w:t>
      </w:r>
    </w:p>
    <w:p w14:paraId="502A5240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（五）</w:t>
      </w:r>
      <w:r>
        <w:rPr>
          <w:rFonts w:ascii="宋体" w:hAnsi="宋体" w:cs="Arial"/>
          <w:color w:val="000000"/>
          <w:sz w:val="24"/>
        </w:rPr>
        <w:t>本合同正本一式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四</w:t>
      </w:r>
      <w:r>
        <w:rPr>
          <w:rFonts w:ascii="宋体" w:hAnsi="宋体" w:cs="Arial"/>
          <w:color w:val="000000"/>
          <w:sz w:val="24"/>
        </w:rPr>
        <w:t>份，</w:t>
      </w:r>
      <w:r>
        <w:rPr>
          <w:rFonts w:hint="eastAsia" w:ascii="宋体" w:hAnsi="宋体" w:cs="Arial"/>
          <w:color w:val="000000"/>
          <w:sz w:val="24"/>
        </w:rPr>
        <w:t>甲乙各执两份</w:t>
      </w:r>
      <w:r>
        <w:rPr>
          <w:rFonts w:ascii="宋体" w:hAnsi="宋体" w:cs="Arial"/>
          <w:color w:val="000000"/>
          <w:sz w:val="24"/>
        </w:rPr>
        <w:t>，具有同等法律效力。</w:t>
      </w:r>
    </w:p>
    <w:p w14:paraId="5A6B2472"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（六）未经双方协商一致并签订书面补充协议，任何一方不得擅自变更、修改本协议内容。</w:t>
      </w:r>
    </w:p>
    <w:p w14:paraId="19DD5915">
      <w:pPr>
        <w:tabs>
          <w:tab w:val="left" w:pos="1454"/>
        </w:tabs>
        <w:ind w:firstLine="480" w:firstLineChars="200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ab/>
      </w:r>
    </w:p>
    <w:p w14:paraId="42DF423F">
      <w:pPr>
        <w:pStyle w:val="2"/>
        <w:rPr>
          <w:rFonts w:hint="eastAsia" w:ascii="宋体" w:hAnsi="宋体" w:cs="Arial"/>
          <w:color w:val="000000"/>
          <w:sz w:val="24"/>
        </w:rPr>
      </w:pPr>
    </w:p>
    <w:p w14:paraId="42BC3551">
      <w:pPr>
        <w:tabs>
          <w:tab w:val="left" w:pos="1454"/>
        </w:tabs>
        <w:rPr>
          <w:rFonts w:ascii="宋体" w:hAnsi="宋体" w:cs="Arial"/>
          <w:color w:val="000000"/>
          <w:sz w:val="24"/>
        </w:rPr>
      </w:pPr>
    </w:p>
    <w:p w14:paraId="6F34A856">
      <w:pPr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 xml:space="preserve">甲方（盖章）： </w:t>
      </w:r>
      <w:r>
        <w:rPr>
          <w:rFonts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ab/>
      </w:r>
      <w:r>
        <w:rPr>
          <w:rFonts w:hint="eastAsia" w:ascii="宋体" w:hAnsi="宋体" w:cs="Arial"/>
          <w:color w:val="000000"/>
          <w:sz w:val="24"/>
          <w:lang w:val="en-US" w:eastAsia="zh-CN"/>
        </w:rPr>
        <w:tab/>
      </w:r>
      <w:r>
        <w:rPr>
          <w:rFonts w:hint="eastAsia" w:ascii="宋体" w:hAnsi="宋体" w:cs="Arial"/>
          <w:color w:val="000000"/>
          <w:sz w:val="24"/>
          <w:lang w:val="en-US" w:eastAsia="zh-CN"/>
        </w:rPr>
        <w:tab/>
      </w:r>
      <w:r>
        <w:rPr>
          <w:rFonts w:hint="eastAsia" w:ascii="宋体" w:hAnsi="宋体" w:cs="Arial"/>
          <w:color w:val="000000"/>
          <w:sz w:val="24"/>
          <w:lang w:val="en-US" w:eastAsia="zh-CN"/>
        </w:rPr>
        <w:tab/>
      </w:r>
      <w:r>
        <w:rPr>
          <w:rFonts w:hint="eastAsia" w:ascii="宋体" w:hAnsi="宋体" w:cs="Arial"/>
          <w:color w:val="000000"/>
          <w:sz w:val="24"/>
          <w:lang w:val="en-US" w:eastAsia="zh-CN"/>
        </w:rPr>
        <w:tab/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/>
          <w:sz w:val="24"/>
        </w:rPr>
        <w:t>乙方（盖章）：</w:t>
      </w:r>
    </w:p>
    <w:p w14:paraId="36D03923">
      <w:pPr>
        <w:spacing w:line="360" w:lineRule="auto"/>
        <w:rPr>
          <w:rFonts w:hint="eastAsia" w:ascii="宋体" w:hAnsi="宋体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sz w:val="24"/>
          <w:szCs w:val="24"/>
        </w:rPr>
        <w:t>法定代表人或授权代表人(签字):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Arial"/>
          <w:color w:val="000000"/>
          <w:sz w:val="24"/>
          <w:szCs w:val="24"/>
        </w:rPr>
        <w:t xml:space="preserve">法定代表人或授权代表人(签字): </w:t>
      </w:r>
    </w:p>
    <w:p w14:paraId="18B3093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 xml:space="preserve">税 </w:t>
      </w:r>
      <w:r>
        <w:rPr>
          <w:rFonts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 w:cs="Arial"/>
          <w:color w:val="000000"/>
          <w:sz w:val="24"/>
        </w:rPr>
        <w:t xml:space="preserve">号： </w:t>
      </w:r>
      <w:r>
        <w:rPr>
          <w:rFonts w:ascii="宋体" w:hAnsi="宋体" w:cs="Arial"/>
          <w:color w:val="000000"/>
          <w:sz w:val="24"/>
        </w:rPr>
        <w:t xml:space="preserve">                    </w:t>
      </w:r>
      <w:r>
        <w:rPr>
          <w:rFonts w:hint="eastAsia" w:ascii="宋体" w:hAnsi="宋体" w:cs="Arial"/>
          <w:color w:val="000000"/>
          <w:sz w:val="24"/>
        </w:rPr>
        <w:t xml:space="preserve">   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   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 w:val="24"/>
        </w:rPr>
        <w:t xml:space="preserve">税 </w:t>
      </w:r>
      <w:r>
        <w:rPr>
          <w:rFonts w:ascii="宋体" w:hAnsi="宋体" w:cs="Arial"/>
          <w:color w:val="000000"/>
          <w:sz w:val="24"/>
        </w:rPr>
        <w:t xml:space="preserve">  </w:t>
      </w:r>
      <w:r>
        <w:rPr>
          <w:rFonts w:hint="eastAsia" w:ascii="宋体" w:hAnsi="宋体" w:cs="Arial"/>
          <w:color w:val="000000"/>
          <w:sz w:val="24"/>
        </w:rPr>
        <w:t>号：</w:t>
      </w:r>
    </w:p>
    <w:p w14:paraId="61D9609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地 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 xml:space="preserve">址： </w:t>
      </w:r>
      <w:r>
        <w:rPr>
          <w:rFonts w:ascii="宋体" w:hAnsi="宋体" w:cs="宋体"/>
          <w:color w:val="000000"/>
          <w:sz w:val="24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 xml:space="preserve"> 地 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址：</w:t>
      </w:r>
    </w:p>
    <w:p w14:paraId="6202B9A3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开户银行： </w:t>
      </w:r>
      <w:r>
        <w:rPr>
          <w:rFonts w:ascii="宋体" w:hAnsi="宋体" w:cs="宋体"/>
          <w:color w:val="000000"/>
          <w:sz w:val="24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开户银行：</w:t>
      </w:r>
    </w:p>
    <w:p w14:paraId="2A4B43A4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账 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 xml:space="preserve">号： </w:t>
      </w:r>
      <w:r>
        <w:rPr>
          <w:rFonts w:ascii="宋体" w:hAnsi="宋体" w:cs="宋体"/>
          <w:color w:val="000000"/>
          <w:sz w:val="24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 xml:space="preserve">账 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号：</w:t>
      </w:r>
    </w:p>
    <w:p w14:paraId="5882F488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 xml:space="preserve">电 </w:t>
      </w:r>
      <w:r>
        <w:rPr>
          <w:rFonts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 w:cs="Arial"/>
          <w:color w:val="000000"/>
          <w:sz w:val="24"/>
        </w:rPr>
        <w:t xml:space="preserve">话： </w:t>
      </w:r>
      <w:r>
        <w:rPr>
          <w:rFonts w:ascii="宋体" w:hAnsi="宋体" w:cs="Arial"/>
          <w:color w:val="000000"/>
          <w:sz w:val="24"/>
        </w:rPr>
        <w:t xml:space="preserve">                      </w:t>
      </w:r>
      <w:r>
        <w:rPr>
          <w:rFonts w:hint="eastAsia"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Arial"/>
          <w:color w:val="000000"/>
          <w:sz w:val="24"/>
        </w:rPr>
        <w:t xml:space="preserve">电 </w:t>
      </w:r>
      <w:r>
        <w:rPr>
          <w:rFonts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 w:cs="Arial"/>
          <w:color w:val="000000"/>
          <w:sz w:val="24"/>
        </w:rPr>
        <w:t>话：</w:t>
      </w:r>
    </w:p>
    <w:p w14:paraId="0009A24A">
      <w:pPr>
        <w:numPr>
          <w:ilvl w:val="-1"/>
          <w:numId w:val="0"/>
        </w:numPr>
        <w:spacing w:line="360" w:lineRule="auto"/>
        <w:ind w:firstLine="0" w:firstLineChars="0"/>
        <w:rPr>
          <w:rFonts w:hint="eastAsia" w:ascii="宋体" w:hAnsi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sz w:val="24"/>
        </w:rPr>
        <w:t xml:space="preserve">传 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 xml:space="preserve">真： </w:t>
      </w:r>
      <w:r>
        <w:rPr>
          <w:rFonts w:ascii="宋体" w:hAnsi="宋体" w:cs="宋体"/>
          <w:color w:val="000000"/>
          <w:sz w:val="24"/>
        </w:rPr>
        <w:t xml:space="preserve">                     </w:t>
      </w: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 w:val="24"/>
        </w:rPr>
        <w:t xml:space="preserve">  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Arial"/>
          <w:color w:val="000000"/>
          <w:sz w:val="24"/>
        </w:rPr>
        <w:t xml:space="preserve">传 </w:t>
      </w:r>
      <w:r>
        <w:rPr>
          <w:rFonts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 w:cs="Arial"/>
          <w:color w:val="000000"/>
          <w:sz w:val="24"/>
        </w:rPr>
        <w:t>真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649F137E"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default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lang w:val="en-US" w:eastAsia="zh-CN" w:bidi="ar"/>
        </w:rPr>
        <w:t>签订日期：                            签订日期：</w:t>
      </w:r>
    </w:p>
    <w:p w14:paraId="2E560361"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default" w:ascii="宋体" w:hAnsi="宋体" w:eastAsia="宋体" w:cs="宋体"/>
          <w:kern w:val="0"/>
          <w:sz w:val="24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87B09">
    <w:pPr>
      <w:pStyle w:val="4"/>
      <w:ind w:right="720"/>
    </w:pPr>
    <w:r>
      <w:rPr>
        <w:rFonts w:ascii="仿宋" w:hAnsi="仿宋" w:eastAsia="仿宋"/>
        <w:sz w:val="24"/>
        <w:szCs w:val="24"/>
      </w:rPr>
      <w:t xml:space="preserve">                                </w:t>
    </w:r>
    <w:r>
      <w:rPr>
        <w:rFonts w:hint="eastAsia" w:ascii="仿宋" w:hAnsi="仿宋" w:eastAsia="仿宋"/>
        <w:sz w:val="24"/>
        <w:szCs w:val="24"/>
      </w:rPr>
      <w:t>第</w:t>
    </w:r>
    <w:sdt>
      <w:sdtPr>
        <w:rPr>
          <w:rFonts w:ascii="仿宋" w:hAnsi="仿宋" w:eastAsia="仿宋"/>
          <w:sz w:val="24"/>
          <w:szCs w:val="24"/>
        </w:rPr>
        <w:id w:val="1860244022"/>
      </w:sdtPr>
      <w:sdtEndPr>
        <w:rPr>
          <w:rFonts w:ascii="仿宋" w:hAnsi="仿宋" w:eastAsia="仿宋"/>
          <w:sz w:val="24"/>
          <w:szCs w:val="24"/>
        </w:rPr>
      </w:sdtEndPr>
      <w:sdtContent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页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777C7">
    <w:pPr>
      <w:pStyle w:val="5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969B3B"/>
    <w:multiLevelType w:val="singleLevel"/>
    <w:tmpl w:val="E4969B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09E5E33"/>
    <w:multiLevelType w:val="singleLevel"/>
    <w:tmpl w:val="F09E5E3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ZjAwNzc4Y2RiYmM0NDEwNGJlZTMyODcyZmJmYTUifQ=="/>
    <w:docVar w:name="KSO_WPS_MARK_KEY" w:val="4f38a2d4-e7e8-4b82-9ef1-9f28f2407276"/>
  </w:docVars>
  <w:rsids>
    <w:rsidRoot w:val="00550351"/>
    <w:rsid w:val="00015096"/>
    <w:rsid w:val="000A1158"/>
    <w:rsid w:val="000B5BC0"/>
    <w:rsid w:val="001C4C5F"/>
    <w:rsid w:val="0020115C"/>
    <w:rsid w:val="002C4449"/>
    <w:rsid w:val="003C33D9"/>
    <w:rsid w:val="00496974"/>
    <w:rsid w:val="00550351"/>
    <w:rsid w:val="00635667"/>
    <w:rsid w:val="00680F36"/>
    <w:rsid w:val="00752DF1"/>
    <w:rsid w:val="00842995"/>
    <w:rsid w:val="008576A5"/>
    <w:rsid w:val="00995F46"/>
    <w:rsid w:val="009F2FF5"/>
    <w:rsid w:val="00B51AF7"/>
    <w:rsid w:val="00BE6131"/>
    <w:rsid w:val="00CE34A6"/>
    <w:rsid w:val="00DC3652"/>
    <w:rsid w:val="00E077B4"/>
    <w:rsid w:val="00E851F7"/>
    <w:rsid w:val="00FA28B7"/>
    <w:rsid w:val="02093EB0"/>
    <w:rsid w:val="034B2E38"/>
    <w:rsid w:val="047F4135"/>
    <w:rsid w:val="04BD6729"/>
    <w:rsid w:val="0A200B7B"/>
    <w:rsid w:val="0ABC38AF"/>
    <w:rsid w:val="0B2E2E6A"/>
    <w:rsid w:val="0C6A0577"/>
    <w:rsid w:val="0DD56366"/>
    <w:rsid w:val="0F211FE1"/>
    <w:rsid w:val="12D47E65"/>
    <w:rsid w:val="12E209D9"/>
    <w:rsid w:val="12E96740"/>
    <w:rsid w:val="156372AC"/>
    <w:rsid w:val="15CD5BB7"/>
    <w:rsid w:val="17AC22A2"/>
    <w:rsid w:val="17BF5E77"/>
    <w:rsid w:val="18300F55"/>
    <w:rsid w:val="18A1732B"/>
    <w:rsid w:val="197915F6"/>
    <w:rsid w:val="1B845674"/>
    <w:rsid w:val="1C0F78F4"/>
    <w:rsid w:val="1E0D00AC"/>
    <w:rsid w:val="1E7F010E"/>
    <w:rsid w:val="1FB276FF"/>
    <w:rsid w:val="20D52267"/>
    <w:rsid w:val="212136FE"/>
    <w:rsid w:val="241F1A4B"/>
    <w:rsid w:val="24A106B2"/>
    <w:rsid w:val="25EF71CB"/>
    <w:rsid w:val="260A2359"/>
    <w:rsid w:val="28D802F8"/>
    <w:rsid w:val="2BA80578"/>
    <w:rsid w:val="2D6230D5"/>
    <w:rsid w:val="2D720E3E"/>
    <w:rsid w:val="2DF93316"/>
    <w:rsid w:val="2F363B68"/>
    <w:rsid w:val="305435FF"/>
    <w:rsid w:val="307750E9"/>
    <w:rsid w:val="324234D5"/>
    <w:rsid w:val="349B7EE1"/>
    <w:rsid w:val="34D81ECE"/>
    <w:rsid w:val="355C665B"/>
    <w:rsid w:val="35933F0D"/>
    <w:rsid w:val="38E07042"/>
    <w:rsid w:val="399C07C4"/>
    <w:rsid w:val="39CA6372"/>
    <w:rsid w:val="3EF418A6"/>
    <w:rsid w:val="3F6251B6"/>
    <w:rsid w:val="40BC26A4"/>
    <w:rsid w:val="40C632E8"/>
    <w:rsid w:val="416133CD"/>
    <w:rsid w:val="42D35103"/>
    <w:rsid w:val="4320760E"/>
    <w:rsid w:val="43252782"/>
    <w:rsid w:val="434A4166"/>
    <w:rsid w:val="45D43421"/>
    <w:rsid w:val="45E139CD"/>
    <w:rsid w:val="46735EF9"/>
    <w:rsid w:val="47266AC9"/>
    <w:rsid w:val="49DF50EC"/>
    <w:rsid w:val="4A235542"/>
    <w:rsid w:val="4DC16DD5"/>
    <w:rsid w:val="4E217D65"/>
    <w:rsid w:val="50DF442B"/>
    <w:rsid w:val="513D513B"/>
    <w:rsid w:val="51A86F2A"/>
    <w:rsid w:val="526455F6"/>
    <w:rsid w:val="544D38E7"/>
    <w:rsid w:val="54B73456"/>
    <w:rsid w:val="555D3FFE"/>
    <w:rsid w:val="55A655C1"/>
    <w:rsid w:val="55AA29EF"/>
    <w:rsid w:val="55C66A60"/>
    <w:rsid w:val="561623FF"/>
    <w:rsid w:val="56930423"/>
    <w:rsid w:val="575431A1"/>
    <w:rsid w:val="57E207EA"/>
    <w:rsid w:val="597731B4"/>
    <w:rsid w:val="5AAE30C4"/>
    <w:rsid w:val="5AAE4292"/>
    <w:rsid w:val="5B5E08BD"/>
    <w:rsid w:val="5C2C5AAF"/>
    <w:rsid w:val="5CB62DB6"/>
    <w:rsid w:val="5D706898"/>
    <w:rsid w:val="5D9C58DF"/>
    <w:rsid w:val="5E19016A"/>
    <w:rsid w:val="5F17160E"/>
    <w:rsid w:val="617828ED"/>
    <w:rsid w:val="61A37366"/>
    <w:rsid w:val="61F420FF"/>
    <w:rsid w:val="625B23FB"/>
    <w:rsid w:val="62A23E9F"/>
    <w:rsid w:val="65424C62"/>
    <w:rsid w:val="65AA0817"/>
    <w:rsid w:val="65C459D3"/>
    <w:rsid w:val="65E31C1E"/>
    <w:rsid w:val="68C562D5"/>
    <w:rsid w:val="6A4B1548"/>
    <w:rsid w:val="6C1C132D"/>
    <w:rsid w:val="723A1711"/>
    <w:rsid w:val="72D539F6"/>
    <w:rsid w:val="73206529"/>
    <w:rsid w:val="735241C8"/>
    <w:rsid w:val="73D43285"/>
    <w:rsid w:val="74C90465"/>
    <w:rsid w:val="752940DE"/>
    <w:rsid w:val="76E41A31"/>
    <w:rsid w:val="78687A70"/>
    <w:rsid w:val="7A095D34"/>
    <w:rsid w:val="7B544E9F"/>
    <w:rsid w:val="7D1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宋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1527</Words>
  <Characters>1536</Characters>
  <Lines>18</Lines>
  <Paragraphs>5</Paragraphs>
  <TotalTime>0</TotalTime>
  <ScaleCrop>false</ScaleCrop>
  <LinksUpToDate>false</LinksUpToDate>
  <CharactersWithSpaces>1901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2023-11-29T03:48:00Z</dcterms:created>
  <dc:creator>Alan</dc:creator>
  <cp:lastModifiedBy>YYY⛽️</cp:lastModifiedBy>
  <dcterms:modified xsi:type="dcterms:W3CDTF">2025-02-26T06:44:51Z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25E8AC06E53E49C79874C34B864B3634_13</vt:lpwstr>
  </property>
  <property fmtid="{D5CDD505-2E9C-101B-9397-08002B2CF9AE}" pid="4" name="KSOTemplateDocerSaveRecord">
    <vt:lpwstr>eyJoZGlkIjoiZDdhM2I1NmQ2MmNhOTgzNjYwNGUzODgxNTViODc4YWYiLCJ1c2VySWQiOiI5MTU5MzcxODAifQ==</vt:lpwstr>
  </property>
</Properties>
</file>